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rPr>
          <w:rFonts w:ascii="仿宋_GB2312" w:hAnsi="微软雅黑 Light" w:eastAsia="仿宋_GB2312" w:cs="微软雅黑 Light"/>
          <w:b/>
          <w:bCs/>
          <w:sz w:val="28"/>
          <w:szCs w:val="28"/>
        </w:rPr>
      </w:pPr>
    </w:p>
    <w:p>
      <w:pPr>
        <w:snapToGrid w:val="0"/>
        <w:spacing w:line="540" w:lineRule="exact"/>
        <w:ind w:firstLine="562" w:firstLineChars="200"/>
        <w:rPr>
          <w:rFonts w:ascii="仿宋_GB2312" w:hAnsi="微软雅黑 Light" w:eastAsia="仿宋_GB2312" w:cs="微软雅黑 Light"/>
          <w:b/>
          <w:bCs/>
          <w:sz w:val="32"/>
          <w:szCs w:val="32"/>
        </w:rPr>
      </w:pPr>
      <w:r>
        <w:rPr>
          <w:rFonts w:hint="eastAsia" w:ascii="仿宋_GB2312" w:hAnsi="微软雅黑 Light" w:eastAsia="仿宋_GB2312" w:cs="微软雅黑 Light"/>
          <w:b/>
          <w:bCs/>
          <w:sz w:val="28"/>
          <w:szCs w:val="28"/>
        </w:rPr>
        <w:fldChar w:fldCharType="begin"/>
      </w:r>
      <w:r>
        <w:rPr>
          <w:rFonts w:hint="eastAsia" w:ascii="仿宋_GB2312" w:hAnsi="微软雅黑 Light" w:eastAsia="仿宋_GB2312" w:cs="微软雅黑 Light"/>
          <w:b/>
          <w:bCs/>
          <w:sz w:val="28"/>
          <w:szCs w:val="28"/>
        </w:rPr>
        <w:instrText xml:space="preserve"> HYPERLINK "http://www.cqwxxrmyy.com/files/2021-07/2021071206235887033.docx" </w:instrText>
      </w:r>
      <w:r>
        <w:rPr>
          <w:rFonts w:hint="eastAsia" w:ascii="仿宋_GB2312" w:hAnsi="微软雅黑 Light" w:eastAsia="仿宋_GB2312" w:cs="微软雅黑 Light"/>
          <w:b/>
          <w:bCs/>
          <w:sz w:val="28"/>
          <w:szCs w:val="28"/>
        </w:rPr>
        <w:fldChar w:fldCharType="separate"/>
      </w:r>
      <w:r>
        <w:rPr>
          <w:rFonts w:hint="eastAsia" w:ascii="仿宋_GB2312" w:hAnsi="微软雅黑 Light" w:eastAsia="仿宋_GB2312" w:cs="微软雅黑 Light"/>
          <w:b/>
          <w:bCs/>
          <w:sz w:val="32"/>
          <w:szCs w:val="32"/>
        </w:rPr>
        <w:t>附件：      巫溪县中医院部分检验试剂询价目录</w:t>
      </w:r>
    </w:p>
    <w:p>
      <w:pPr>
        <w:snapToGrid w:val="0"/>
        <w:spacing w:line="540" w:lineRule="exact"/>
        <w:ind w:firstLine="562" w:firstLineChars="200"/>
        <w:rPr>
          <w:rFonts w:ascii="仿宋_GB2312" w:hAnsi="微软雅黑 Light" w:eastAsia="仿宋_GB2312" w:cs="微软雅黑 Light"/>
          <w:b/>
          <w:bCs/>
          <w:sz w:val="28"/>
          <w:szCs w:val="28"/>
        </w:rPr>
      </w:pPr>
      <w:r>
        <w:rPr>
          <w:rFonts w:hint="eastAsia" w:ascii="仿宋_GB2312" w:hAnsi="微软雅黑 Light" w:eastAsia="仿宋_GB2312" w:cs="微软雅黑 Light"/>
          <w:b/>
          <w:bCs/>
          <w:sz w:val="28"/>
          <w:szCs w:val="28"/>
        </w:rPr>
        <w:fldChar w:fldCharType="end"/>
      </w:r>
    </w:p>
    <w:tbl>
      <w:tblPr>
        <w:tblStyle w:val="9"/>
        <w:tblpPr w:leftFromText="180" w:rightFromText="180" w:vertAnchor="text" w:horzAnchor="page" w:tblpX="585" w:tblpY="430"/>
        <w:tblOverlap w:val="never"/>
        <w:tblW w:w="10800" w:type="dxa"/>
        <w:tblInd w:w="0" w:type="dxa"/>
        <w:tblLayout w:type="fixed"/>
        <w:tblCellMar>
          <w:top w:w="15" w:type="dxa"/>
          <w:left w:w="15" w:type="dxa"/>
          <w:bottom w:w="15" w:type="dxa"/>
          <w:right w:w="15" w:type="dxa"/>
        </w:tblCellMar>
      </w:tblPr>
      <w:tblGrid>
        <w:gridCol w:w="4410"/>
        <w:gridCol w:w="1335"/>
        <w:gridCol w:w="1335"/>
        <w:gridCol w:w="1800"/>
        <w:gridCol w:w="1920"/>
      </w:tblGrid>
      <w:tr>
        <w:tblPrEx>
          <w:tblCellMar>
            <w:top w:w="15" w:type="dxa"/>
            <w:left w:w="15" w:type="dxa"/>
            <w:bottom w:w="15" w:type="dxa"/>
            <w:right w:w="15" w:type="dxa"/>
          </w:tblCellMar>
        </w:tblPrEx>
        <w:trPr>
          <w:trHeight w:val="990" w:hRule="atLeast"/>
        </w:trPr>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耗材名</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生厂厂家</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规格型号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最高限价（元）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公司报价（元）</w:t>
            </w:r>
          </w:p>
        </w:tc>
      </w:tr>
      <w:tr>
        <w:tblPrEx>
          <w:tblCellMar>
            <w:top w:w="15" w:type="dxa"/>
            <w:left w:w="15" w:type="dxa"/>
            <w:bottom w:w="15" w:type="dxa"/>
            <w:right w:w="15" w:type="dxa"/>
          </w:tblCellMar>
        </w:tblPrEx>
        <w:trPr>
          <w:trHeight w:val="570" w:hRule="atLeast"/>
        </w:trPr>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cs="宋体" w:asciiTheme="minorEastAsia" w:hAnsiTheme="minorEastAsia" w:eastAsiaTheme="minorEastAsia"/>
                <w:color w:val="000000"/>
                <w:sz w:val="18"/>
                <w:szCs w:val="18"/>
                <w:lang w:val="en-US" w:eastAsia="zh-CN"/>
              </w:rPr>
            </w:pPr>
            <w:r>
              <w:rPr>
                <w:rFonts w:hint="eastAsia" w:cs="宋体" w:asciiTheme="minorEastAsia" w:hAnsiTheme="minorEastAsia"/>
                <w:color w:val="000000"/>
                <w:sz w:val="18"/>
                <w:szCs w:val="18"/>
                <w:lang w:val="en-US" w:eastAsia="zh-CN"/>
              </w:rPr>
              <w:t>促甲状腺激素检测试剂盒（磁微粒化学发光法）</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default" w:cs="宋体" w:asciiTheme="minorEastAsia" w:hAnsiTheme="minorEastAsia" w:eastAsiaTheme="minorEastAsia"/>
                <w:color w:val="000000"/>
                <w:sz w:val="18"/>
                <w:szCs w:val="18"/>
                <w:lang w:val="en-US" w:eastAsia="zh-CN"/>
              </w:rPr>
            </w:pPr>
            <w:r>
              <w:rPr>
                <w:rFonts w:hint="eastAsia" w:cs="宋体" w:asciiTheme="minorEastAsia" w:hAnsiTheme="minorEastAsia"/>
                <w:color w:val="000000"/>
                <w:sz w:val="18"/>
                <w:szCs w:val="18"/>
                <w:lang w:val="en-US" w:eastAsia="zh-CN"/>
              </w:rPr>
              <w:t>100人份/盒</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1187</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ajorEastAsia" w:hAnsiTheme="majorEastAsia" w:eastAsiaTheme="majorEastAsia"/>
                <w:color w:val="000000"/>
                <w:sz w:val="18"/>
                <w:szCs w:val="18"/>
              </w:rPr>
            </w:pPr>
          </w:p>
        </w:tc>
      </w:tr>
      <w:tr>
        <w:tblPrEx>
          <w:tblCellMar>
            <w:top w:w="15" w:type="dxa"/>
            <w:left w:w="15" w:type="dxa"/>
            <w:bottom w:w="15" w:type="dxa"/>
            <w:right w:w="15" w:type="dxa"/>
          </w:tblCellMar>
        </w:tblPrEx>
        <w:trPr>
          <w:trHeight w:val="570" w:hRule="atLeast"/>
        </w:trPr>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12"/>
                <w:rFonts w:hint="default" w:asciiTheme="minorEastAsia" w:hAnsiTheme="minorEastAsia" w:eastAsiaTheme="minorEastAsia"/>
                <w:i w:val="0"/>
                <w:iCs w:val="0"/>
                <w:color w:val="000000" w:themeColor="text1"/>
                <w:sz w:val="18"/>
                <w:szCs w:val="18"/>
                <w:shd w:val="clear" w:color="auto" w:fill="FFFFFF"/>
                <w:lang w:val="en-US" w:eastAsia="zh-CN"/>
                <w14:textFill>
                  <w14:solidFill>
                    <w14:schemeClr w14:val="tx1"/>
                  </w14:solidFill>
                </w14:textFill>
              </w:rPr>
            </w:pPr>
            <w:r>
              <w:rPr>
                <w:rStyle w:val="12"/>
                <w:rFonts w:hint="eastAsia" w:asciiTheme="minorEastAsia" w:hAnsiTheme="minorEastAsia"/>
                <w:i w:val="0"/>
                <w:iCs w:val="0"/>
                <w:color w:val="000000" w:themeColor="text1"/>
                <w:sz w:val="18"/>
                <w:szCs w:val="18"/>
                <w:shd w:val="clear" w:color="auto" w:fill="FFFFFF"/>
                <w:lang w:val="en-US" w:eastAsia="zh-CN"/>
                <w14:textFill>
                  <w14:solidFill>
                    <w14:schemeClr w14:val="tx1"/>
                  </w14:solidFill>
                </w14:textFill>
              </w:rPr>
              <w:t>甲状腺球蛋白抗体检测试剂盒</w:t>
            </w:r>
            <w:r>
              <w:rPr>
                <w:rFonts w:hint="eastAsia" w:cs="宋体" w:asciiTheme="minorEastAsia" w:hAnsiTheme="minorEastAsia"/>
                <w:color w:val="000000"/>
                <w:sz w:val="18"/>
                <w:szCs w:val="18"/>
                <w:lang w:val="en-US" w:eastAsia="zh-CN"/>
              </w:rPr>
              <w:t>（磁微粒化学发光法）</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Theme="minorEastAsia" w:hAnsiTheme="minorEastAsia"/>
                <w:color w:val="000000" w:themeColor="text1"/>
                <w:sz w:val="18"/>
                <w:szCs w:val="18"/>
                <w:shd w:val="clear" w:color="auto" w:fill="FFFFFF"/>
                <w14:textFill>
                  <w14:solidFill>
                    <w14:schemeClr w14:val="tx1"/>
                  </w14:solidFill>
                </w14:textFill>
              </w:rPr>
            </w:pPr>
            <w:r>
              <w:rPr>
                <w:rFonts w:hint="eastAsia" w:cs="宋体" w:asciiTheme="minorEastAsia" w:hAnsiTheme="minorEastAsia"/>
                <w:color w:val="000000"/>
                <w:sz w:val="18"/>
                <w:szCs w:val="18"/>
                <w:lang w:val="en-US" w:eastAsia="zh-CN"/>
              </w:rPr>
              <w:t>100人份/盒</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2300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ajorEastAsia" w:hAnsiTheme="majorEastAsia" w:eastAsiaTheme="majorEastAsia"/>
                <w:color w:val="000000"/>
                <w:sz w:val="18"/>
                <w:szCs w:val="18"/>
              </w:rPr>
            </w:pPr>
          </w:p>
        </w:tc>
      </w:tr>
      <w:tr>
        <w:tblPrEx>
          <w:tblCellMar>
            <w:top w:w="15" w:type="dxa"/>
            <w:left w:w="15" w:type="dxa"/>
            <w:bottom w:w="15" w:type="dxa"/>
            <w:right w:w="15" w:type="dxa"/>
          </w:tblCellMar>
        </w:tblPrEx>
        <w:trPr>
          <w:trHeight w:val="570" w:hRule="atLeast"/>
        </w:trPr>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12"/>
                <w:rFonts w:hint="default" w:asciiTheme="minorEastAsia" w:hAnsiTheme="minorEastAsia" w:eastAsiaTheme="minorEastAsia"/>
                <w:i w:val="0"/>
                <w:iCs w:val="0"/>
                <w:color w:val="000000" w:themeColor="text1"/>
                <w:sz w:val="18"/>
                <w:szCs w:val="18"/>
                <w:shd w:val="clear" w:color="auto" w:fill="FFFFFF"/>
                <w:lang w:val="en-US" w:eastAsia="zh-CN"/>
                <w14:textFill>
                  <w14:solidFill>
                    <w14:schemeClr w14:val="tx1"/>
                  </w14:solidFill>
                </w14:textFill>
              </w:rPr>
            </w:pPr>
            <w:r>
              <w:rPr>
                <w:rStyle w:val="12"/>
                <w:rFonts w:hint="eastAsia" w:asciiTheme="minorEastAsia" w:hAnsiTheme="minorEastAsia"/>
                <w:i w:val="0"/>
                <w:iCs w:val="0"/>
                <w:color w:val="000000" w:themeColor="text1"/>
                <w:sz w:val="18"/>
                <w:szCs w:val="18"/>
                <w:shd w:val="clear" w:color="auto" w:fill="FFFFFF"/>
                <w:lang w:val="en-US" w:eastAsia="zh-CN"/>
                <w14:textFill>
                  <w14:solidFill>
                    <w14:schemeClr w14:val="tx1"/>
                  </w14:solidFill>
                </w14:textFill>
              </w:rPr>
              <w:t>甲状腺过氧化物酶抗体检测试剂盒</w:t>
            </w:r>
            <w:r>
              <w:rPr>
                <w:rFonts w:hint="eastAsia" w:cs="宋体" w:asciiTheme="minorEastAsia" w:hAnsiTheme="minorEastAsia"/>
                <w:color w:val="000000"/>
                <w:sz w:val="18"/>
                <w:szCs w:val="18"/>
                <w:lang w:val="en-US" w:eastAsia="zh-CN"/>
              </w:rPr>
              <w:t>（磁微粒化学发光法）</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Theme="minorEastAsia" w:hAnsiTheme="minorEastAsia"/>
                <w:color w:val="000000" w:themeColor="text1"/>
                <w:sz w:val="18"/>
                <w:szCs w:val="18"/>
                <w:shd w:val="clear" w:color="auto" w:fill="FFFFFF"/>
                <w14:textFill>
                  <w14:solidFill>
                    <w14:schemeClr w14:val="tx1"/>
                  </w14:solidFill>
                </w14:textFill>
              </w:rPr>
            </w:pPr>
            <w:r>
              <w:rPr>
                <w:rFonts w:hint="eastAsia" w:cs="宋体" w:asciiTheme="minorEastAsia" w:hAnsiTheme="minorEastAsia"/>
                <w:color w:val="000000"/>
                <w:sz w:val="18"/>
                <w:szCs w:val="18"/>
                <w:lang w:val="en-US" w:eastAsia="zh-CN"/>
              </w:rPr>
              <w:t>100人份/盒</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2000</w:t>
            </w:r>
            <w:bookmarkStart w:id="0" w:name="_GoBack"/>
            <w:bookmarkEnd w:id="0"/>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ajorEastAsia" w:hAnsiTheme="majorEastAsia" w:eastAsiaTheme="majorEastAsia"/>
                <w:color w:val="000000"/>
                <w:sz w:val="18"/>
                <w:szCs w:val="18"/>
              </w:rPr>
            </w:pPr>
          </w:p>
        </w:tc>
      </w:tr>
      <w:tr>
        <w:tblPrEx>
          <w:tblCellMar>
            <w:top w:w="15" w:type="dxa"/>
            <w:left w:w="15" w:type="dxa"/>
            <w:bottom w:w="15" w:type="dxa"/>
            <w:right w:w="15" w:type="dxa"/>
          </w:tblCellMar>
        </w:tblPrEx>
        <w:trPr>
          <w:trHeight w:val="570" w:hRule="atLeast"/>
        </w:trPr>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12"/>
                <w:rFonts w:hint="default" w:asciiTheme="minorEastAsia" w:hAnsiTheme="minorEastAsia" w:eastAsiaTheme="minorEastAsia"/>
                <w:i w:val="0"/>
                <w:iCs w:val="0"/>
                <w:color w:val="000000" w:themeColor="text1"/>
                <w:sz w:val="18"/>
                <w:szCs w:val="18"/>
                <w:shd w:val="clear" w:color="auto" w:fill="FFFFFF"/>
                <w:lang w:val="en-US" w:eastAsia="zh-CN"/>
                <w14:textFill>
                  <w14:solidFill>
                    <w14:schemeClr w14:val="tx1"/>
                  </w14:solidFill>
                </w14:textFill>
              </w:rPr>
            </w:pPr>
            <w:r>
              <w:rPr>
                <w:rStyle w:val="12"/>
                <w:rFonts w:hint="eastAsia" w:asciiTheme="minorEastAsia" w:hAnsiTheme="minorEastAsia"/>
                <w:i w:val="0"/>
                <w:iCs w:val="0"/>
                <w:color w:val="000000" w:themeColor="text1"/>
                <w:sz w:val="18"/>
                <w:szCs w:val="18"/>
                <w:shd w:val="clear" w:color="auto" w:fill="FFFFFF"/>
                <w:lang w:val="en-US" w:eastAsia="zh-CN"/>
                <w14:textFill>
                  <w14:solidFill>
                    <w14:schemeClr w14:val="tx1"/>
                  </w14:solidFill>
                </w14:textFill>
              </w:rPr>
              <w:t>游离三碘甲状腺原氨酸检测试剂盒</w:t>
            </w:r>
            <w:r>
              <w:rPr>
                <w:rFonts w:hint="eastAsia" w:cs="宋体" w:asciiTheme="minorEastAsia" w:hAnsiTheme="minorEastAsia"/>
                <w:color w:val="000000"/>
                <w:sz w:val="18"/>
                <w:szCs w:val="18"/>
                <w:lang w:val="en-US" w:eastAsia="zh-CN"/>
              </w:rPr>
              <w:t>（磁微粒化学发光法）</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Theme="minorEastAsia" w:hAnsiTheme="minorEastAsia"/>
                <w:color w:val="000000" w:themeColor="text1"/>
                <w:sz w:val="18"/>
                <w:szCs w:val="18"/>
                <w:shd w:val="clear" w:color="auto" w:fill="FFFFFF"/>
                <w14:textFill>
                  <w14:solidFill>
                    <w14:schemeClr w14:val="tx1"/>
                  </w14:solidFill>
                </w14:textFill>
              </w:rPr>
            </w:pPr>
            <w:r>
              <w:rPr>
                <w:rFonts w:hint="eastAsia" w:cs="宋体" w:asciiTheme="minorEastAsia" w:hAnsiTheme="minorEastAsia"/>
                <w:color w:val="000000"/>
                <w:sz w:val="18"/>
                <w:szCs w:val="18"/>
                <w:lang w:val="en-US" w:eastAsia="zh-CN"/>
              </w:rPr>
              <w:t>100人份/盒</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1650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ajorEastAsia" w:hAnsiTheme="majorEastAsia" w:eastAsiaTheme="majorEastAsia"/>
                <w:color w:val="000000"/>
                <w:sz w:val="18"/>
                <w:szCs w:val="18"/>
              </w:rPr>
            </w:pPr>
          </w:p>
        </w:tc>
      </w:tr>
      <w:tr>
        <w:tblPrEx>
          <w:tblCellMar>
            <w:top w:w="15" w:type="dxa"/>
            <w:left w:w="15" w:type="dxa"/>
            <w:bottom w:w="15" w:type="dxa"/>
            <w:right w:w="15" w:type="dxa"/>
          </w:tblCellMar>
        </w:tblPrEx>
        <w:trPr>
          <w:trHeight w:val="570" w:hRule="atLeast"/>
        </w:trPr>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12"/>
                <w:rFonts w:hint="default" w:asciiTheme="minorEastAsia" w:hAnsiTheme="minorEastAsia"/>
                <w:i w:val="0"/>
                <w:iCs w:val="0"/>
                <w:color w:val="000000" w:themeColor="text1"/>
                <w:sz w:val="18"/>
                <w:szCs w:val="18"/>
                <w:shd w:val="clear" w:color="auto" w:fill="FFFFFF"/>
                <w:lang w:val="en-US" w:eastAsia="zh-CN"/>
                <w14:textFill>
                  <w14:solidFill>
                    <w14:schemeClr w14:val="tx1"/>
                  </w14:solidFill>
                </w14:textFill>
              </w:rPr>
            </w:pPr>
            <w:r>
              <w:rPr>
                <w:rStyle w:val="12"/>
                <w:rFonts w:hint="eastAsia" w:asciiTheme="minorEastAsia" w:hAnsiTheme="minorEastAsia"/>
                <w:i w:val="0"/>
                <w:iCs w:val="0"/>
                <w:color w:val="000000" w:themeColor="text1"/>
                <w:sz w:val="18"/>
                <w:szCs w:val="18"/>
                <w:shd w:val="clear" w:color="auto" w:fill="FFFFFF"/>
                <w:lang w:val="en-US" w:eastAsia="zh-CN"/>
                <w14:textFill>
                  <w14:solidFill>
                    <w14:schemeClr w14:val="tx1"/>
                  </w14:solidFill>
                </w14:textFill>
              </w:rPr>
              <w:t>游离甲状腺素检测试剂盒</w:t>
            </w:r>
            <w:r>
              <w:rPr>
                <w:rFonts w:hint="eastAsia" w:cs="宋体" w:asciiTheme="minorEastAsia" w:hAnsiTheme="minorEastAsia"/>
                <w:color w:val="000000"/>
                <w:sz w:val="18"/>
                <w:szCs w:val="18"/>
                <w:lang w:val="en-US" w:eastAsia="zh-CN"/>
              </w:rPr>
              <w:t>（磁微粒化学发光法）</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color w:val="000000"/>
                <w:sz w:val="18"/>
                <w:szCs w:val="18"/>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Theme="minorEastAsia" w:hAnsiTheme="minorEastAsia"/>
                <w:color w:val="000000" w:themeColor="text1"/>
                <w:sz w:val="18"/>
                <w:szCs w:val="18"/>
                <w:shd w:val="clear" w:color="auto" w:fill="FFFFFF"/>
                <w14:textFill>
                  <w14:solidFill>
                    <w14:schemeClr w14:val="tx1"/>
                  </w14:solidFill>
                </w14:textFill>
              </w:rPr>
            </w:pPr>
            <w:r>
              <w:rPr>
                <w:rFonts w:hint="eastAsia" w:cs="宋体" w:asciiTheme="minorEastAsia" w:hAnsiTheme="minorEastAsia"/>
                <w:color w:val="000000"/>
                <w:sz w:val="18"/>
                <w:szCs w:val="18"/>
                <w:lang w:val="en-US" w:eastAsia="zh-CN"/>
              </w:rPr>
              <w:t>100人份/盒</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1500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宋体" w:asciiTheme="majorEastAsia" w:hAnsiTheme="majorEastAsia" w:eastAsiaTheme="majorEastAsia"/>
                <w:color w:val="000000"/>
                <w:sz w:val="18"/>
                <w:szCs w:val="18"/>
              </w:rPr>
            </w:pPr>
          </w:p>
        </w:tc>
      </w:tr>
    </w:tbl>
    <w:p>
      <w:pPr>
        <w:snapToGrid w:val="0"/>
        <w:spacing w:line="540" w:lineRule="exact"/>
        <w:ind w:firstLine="361" w:firstLineChars="200"/>
        <w:rPr>
          <w:rFonts w:cs="微软雅黑 Light" w:asciiTheme="majorEastAsia" w:hAnsiTheme="majorEastAsia" w:eastAsiaTheme="majorEastAsia"/>
          <w:b/>
          <w:bCs/>
          <w:sz w:val="18"/>
          <w:szCs w:val="18"/>
        </w:rPr>
      </w:pPr>
    </w:p>
    <w:p>
      <w:pPr>
        <w:pStyle w:val="2"/>
      </w:pPr>
    </w:p>
    <w:p>
      <w:pPr>
        <w:spacing w:line="480" w:lineRule="exact"/>
        <w:ind w:right="560"/>
        <w:rPr>
          <w:sz w:val="24"/>
        </w:rPr>
      </w:pPr>
      <w:r>
        <w:rPr>
          <w:rFonts w:hint="eastAsia"/>
          <w:szCs w:val="21"/>
        </w:rPr>
        <w:t>备注：1。投标公司需在附件一《巫溪县中医院部分检验试剂询价目录》上进行报价，所报单价不得突破最高限价和药交所平台交易参考价</w:t>
      </w:r>
      <w:r>
        <w:rPr>
          <w:rFonts w:hint="eastAsia"/>
          <w:sz w:val="24"/>
        </w:rPr>
        <w:t xml:space="preserve"> </w:t>
      </w:r>
    </w:p>
    <w:p>
      <w:pPr>
        <w:ind w:firstLine="3600" w:firstLineChars="1500"/>
        <w:rPr>
          <w:sz w:val="24"/>
        </w:rPr>
      </w:pPr>
    </w:p>
    <w:p>
      <w:pPr>
        <w:snapToGrid w:val="0"/>
        <w:spacing w:line="540" w:lineRule="exact"/>
        <w:ind w:firstLine="5040" w:firstLineChars="2100"/>
        <w:rPr>
          <w:rFonts w:ascii="仿宋_GB2312" w:hAnsi="微软雅黑 Light" w:eastAsia="仿宋_GB2312" w:cs="微软雅黑 Light"/>
          <w:b/>
          <w:sz w:val="44"/>
          <w:szCs w:val="44"/>
        </w:rPr>
      </w:pPr>
      <w:r>
        <w:rPr>
          <w:rFonts w:hint="eastAsia"/>
          <w:sz w:val="24"/>
        </w:rPr>
        <w:t>投标公司签章：</w:t>
      </w:r>
    </w:p>
    <w:p>
      <w:pPr>
        <w:snapToGrid w:val="0"/>
        <w:spacing w:line="540" w:lineRule="exact"/>
        <w:ind w:firstLine="3534" w:firstLineChars="800"/>
        <w:rPr>
          <w:rFonts w:ascii="仿宋_GB2312" w:hAnsi="微软雅黑 Light" w:eastAsia="仿宋_GB2312" w:cs="微软雅黑 Light"/>
          <w:b/>
          <w:sz w:val="44"/>
          <w:szCs w:val="44"/>
        </w:rPr>
      </w:pPr>
    </w:p>
    <w:p>
      <w:pPr>
        <w:ind w:firstLine="3520" w:firstLineChars="800"/>
        <w:rPr>
          <w:rFonts w:ascii="方正小标宋_GBK" w:eastAsia="方正小标宋_GBK"/>
          <w:sz w:val="44"/>
          <w:szCs w:val="44"/>
        </w:rPr>
      </w:pPr>
    </w:p>
    <w:p>
      <w:pPr>
        <w:pStyle w:val="5"/>
        <w:rPr>
          <w:rStyle w:val="13"/>
        </w:rPr>
      </w:pPr>
    </w:p>
    <w:p>
      <w:pPr>
        <w:pStyle w:val="5"/>
        <w:rPr>
          <w:rStyle w:val="13"/>
        </w:rPr>
      </w:pPr>
    </w:p>
    <w:p>
      <w:pPr>
        <w:pStyle w:val="5"/>
        <w:rPr>
          <w:rStyle w:val="13"/>
        </w:rPr>
      </w:pPr>
    </w:p>
    <w:p>
      <w:pPr>
        <w:pStyle w:val="5"/>
        <w:rPr>
          <w:rStyle w:val="13"/>
        </w:rPr>
      </w:pPr>
    </w:p>
    <w:p>
      <w:pPr>
        <w:pStyle w:val="5"/>
        <w:rPr>
          <w:rStyle w:val="13"/>
        </w:rPr>
      </w:pPr>
    </w:p>
    <w:p>
      <w:pPr>
        <w:pStyle w:val="5"/>
        <w:rPr>
          <w:rStyle w:val="13"/>
        </w:rPr>
      </w:pPr>
    </w:p>
    <w:p>
      <w:pPr>
        <w:pStyle w:val="5"/>
      </w:pPr>
    </w:p>
    <w:p>
      <w:pPr>
        <w:pStyle w:val="5"/>
      </w:pPr>
    </w:p>
    <w:p>
      <w:pPr>
        <w:pStyle w:val="5"/>
      </w:pPr>
    </w:p>
    <w:p>
      <w:pPr>
        <w:pStyle w:val="5"/>
      </w:pPr>
    </w:p>
    <w:p>
      <w:pPr>
        <w:ind w:firstLine="3520" w:firstLineChars="800"/>
        <w:rPr>
          <w:rFonts w:ascii="方正小标宋_GBK" w:eastAsia="方正小标宋_GBK"/>
          <w:sz w:val="44"/>
          <w:szCs w:val="44"/>
        </w:rPr>
      </w:pPr>
      <w:r>
        <w:rPr>
          <w:rFonts w:hint="eastAsia" w:ascii="方正小标宋_GBK" w:eastAsia="方正小标宋_GBK"/>
          <w:sz w:val="44"/>
          <w:szCs w:val="44"/>
        </w:rPr>
        <w:t>投 标 函</w:t>
      </w:r>
    </w:p>
    <w:p>
      <w:pPr>
        <w:spacing w:line="500" w:lineRule="exact"/>
        <w:rPr>
          <w:rFonts w:ascii="方正仿宋_GBK" w:hAnsi="宋体" w:eastAsia="方正仿宋_GBK"/>
          <w:sz w:val="28"/>
          <w:szCs w:val="28"/>
          <w:u w:val="single"/>
        </w:rPr>
      </w:pPr>
      <w:r>
        <w:rPr>
          <w:rFonts w:hint="eastAsia" w:ascii="方正仿宋_GBK" w:hAnsi="宋体" w:eastAsia="方正仿宋_GBK"/>
          <w:sz w:val="28"/>
          <w:szCs w:val="28"/>
        </w:rPr>
        <w:t>采购项目名称：</w:t>
      </w:r>
      <w:r>
        <w:rPr>
          <w:rFonts w:hint="eastAsia" w:ascii="方正仿宋_GBK" w:hAnsi="宋体" w:eastAsia="方正仿宋_GBK"/>
          <w:sz w:val="28"/>
          <w:szCs w:val="28"/>
          <w:u w:val="single"/>
        </w:rPr>
        <w:t xml:space="preserve">                                          </w:t>
      </w:r>
    </w:p>
    <w:p>
      <w:pPr>
        <w:tabs>
          <w:tab w:val="left" w:pos="6300"/>
        </w:tabs>
        <w:snapToGrid w:val="0"/>
        <w:spacing w:line="500" w:lineRule="exact"/>
        <w:rPr>
          <w:rFonts w:ascii="方正仿宋_GBK" w:hAnsi="宋体" w:eastAsia="方正仿宋_GBK"/>
          <w:sz w:val="28"/>
          <w:szCs w:val="28"/>
        </w:rPr>
      </w:pPr>
      <w:r>
        <w:rPr>
          <w:rFonts w:hint="eastAsia" w:ascii="方正仿宋_GBK" w:hAnsi="宋体" w:eastAsia="方正仿宋_GBK"/>
          <w:sz w:val="28"/>
          <w:szCs w:val="28"/>
        </w:rPr>
        <w:t>致：</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（采购机构名称）：</w:t>
      </w:r>
    </w:p>
    <w:p>
      <w:pPr>
        <w:tabs>
          <w:tab w:val="left" w:pos="6300"/>
        </w:tabs>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（投标人名称）系中华人民共和国合法企业，注册地址：</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。我方就参加本次询价有关事项郑重声明如下：</w:t>
      </w:r>
    </w:p>
    <w:p>
      <w:pPr>
        <w:tabs>
          <w:tab w:val="left" w:pos="6300"/>
        </w:tabs>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一、我方完全理解并接受该项目招标文件所有要求。</w:t>
      </w:r>
    </w:p>
    <w:p>
      <w:pPr>
        <w:tabs>
          <w:tab w:val="left" w:pos="6300"/>
        </w:tabs>
        <w:snapToGrid w:val="0"/>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二、我方提交的所有投标文件、资料都是准确和真实的，如有虚假或隐瞒，我方愿意承担一切法律责任。</w:t>
      </w:r>
    </w:p>
    <w:p>
      <w:pPr>
        <w:tabs>
          <w:tab w:val="left" w:pos="6300"/>
        </w:tabs>
        <w:autoSpaceDE w:val="0"/>
        <w:snapToGrid w:val="0"/>
        <w:spacing w:line="500" w:lineRule="exact"/>
        <w:ind w:firstLine="573"/>
        <w:rPr>
          <w:rFonts w:ascii="方正仿宋_GBK" w:hAnsi="宋体" w:eastAsia="方正仿宋_GBK"/>
          <w:sz w:val="28"/>
          <w:szCs w:val="28"/>
        </w:rPr>
      </w:pPr>
      <w:r>
        <w:rPr>
          <w:rFonts w:hint="eastAsia" w:ascii="方正仿宋_GBK" w:hAnsi="宋体" w:eastAsia="方正仿宋_GBK"/>
          <w:sz w:val="28"/>
          <w:szCs w:val="28"/>
        </w:rPr>
        <w:t>三、我方承诺按照招标文件要求，提供招标货物的供应（或制造）及技术服务。</w:t>
      </w:r>
    </w:p>
    <w:p>
      <w:pPr>
        <w:tabs>
          <w:tab w:val="left" w:pos="6300"/>
        </w:tabs>
        <w:snapToGrid w:val="0"/>
        <w:spacing w:line="500" w:lineRule="exact"/>
        <w:ind w:firstLine="570"/>
        <w:rPr>
          <w:rFonts w:ascii="方正仿宋_GBK" w:hAnsi="宋体" w:eastAsia="方正仿宋_GBK"/>
          <w:sz w:val="28"/>
          <w:szCs w:val="28"/>
        </w:rPr>
      </w:pPr>
      <w:r>
        <w:rPr>
          <w:rFonts w:hint="eastAsia" w:ascii="方正仿宋_GBK" w:hAnsi="宋体" w:eastAsia="方正仿宋_GBK"/>
          <w:sz w:val="28"/>
          <w:szCs w:val="28"/>
        </w:rPr>
        <w:t>五、我方投标报价为闭口价。即在投标有效期和合同有效期内，该报价固定不变（药交所挂网价调整后低于供货价的除外）</w:t>
      </w:r>
    </w:p>
    <w:p>
      <w:pPr>
        <w:tabs>
          <w:tab w:val="left" w:pos="6300"/>
        </w:tabs>
        <w:snapToGrid w:val="0"/>
        <w:spacing w:line="500" w:lineRule="exact"/>
        <w:ind w:firstLine="570"/>
        <w:rPr>
          <w:rFonts w:ascii="方正仿宋_GBK" w:hAnsi="宋体" w:eastAsia="方正仿宋_GBK"/>
          <w:sz w:val="28"/>
          <w:szCs w:val="28"/>
        </w:rPr>
      </w:pPr>
      <w:r>
        <w:rPr>
          <w:rFonts w:hint="eastAsia" w:ascii="方正仿宋_GBK" w:hAnsi="宋体" w:eastAsia="方正仿宋_GBK"/>
          <w:sz w:val="28"/>
          <w:szCs w:val="28"/>
        </w:rPr>
        <w:t>六、如果我方中标，我方将履行招标文件中规定的各项要求以及我方投标文件的各项承诺，按《政府采购法》、《合同法》及合同约定条款承担我方责任。</w:t>
      </w:r>
    </w:p>
    <w:p>
      <w:pPr>
        <w:tabs>
          <w:tab w:val="left" w:pos="6300"/>
        </w:tabs>
        <w:snapToGrid w:val="0"/>
        <w:spacing w:line="500" w:lineRule="exact"/>
        <w:ind w:firstLine="570"/>
        <w:rPr>
          <w:rFonts w:ascii="方正仿宋_GBK" w:hAnsi="宋体" w:eastAsia="方正仿宋_GBK"/>
          <w:sz w:val="28"/>
          <w:szCs w:val="28"/>
        </w:rPr>
      </w:pPr>
    </w:p>
    <w:p>
      <w:pPr>
        <w:tabs>
          <w:tab w:val="left" w:pos="6300"/>
        </w:tabs>
        <w:snapToGrid w:val="0"/>
        <w:spacing w:line="600" w:lineRule="exact"/>
        <w:ind w:firstLine="4676" w:firstLineChars="1670"/>
        <w:rPr>
          <w:rFonts w:ascii="方正仿宋_GBK" w:hAnsi="宋体" w:eastAsia="方正仿宋_GBK"/>
          <w:sz w:val="28"/>
          <w:szCs w:val="28"/>
        </w:rPr>
      </w:pPr>
    </w:p>
    <w:p>
      <w:pPr>
        <w:tabs>
          <w:tab w:val="left" w:pos="6300"/>
        </w:tabs>
        <w:snapToGrid w:val="0"/>
        <w:spacing w:line="600" w:lineRule="exact"/>
        <w:ind w:firstLine="4816" w:firstLineChars="1720"/>
        <w:rPr>
          <w:rFonts w:ascii="方正仿宋_GBK" w:hAnsi="宋体" w:eastAsia="方正仿宋_GBK"/>
          <w:sz w:val="28"/>
          <w:szCs w:val="28"/>
        </w:rPr>
      </w:pPr>
      <w:r>
        <w:rPr>
          <w:rFonts w:hint="eastAsia" w:ascii="方正仿宋_GBK" w:hAnsi="宋体" w:eastAsia="方正仿宋_GBK"/>
          <w:sz w:val="28"/>
          <w:szCs w:val="28"/>
        </w:rPr>
        <w:t xml:space="preserve">（投标人公章）          </w:t>
      </w:r>
    </w:p>
    <w:p>
      <w:pPr>
        <w:tabs>
          <w:tab w:val="left" w:pos="6300"/>
        </w:tabs>
        <w:snapToGrid w:val="0"/>
        <w:spacing w:line="600" w:lineRule="exact"/>
        <w:ind w:firstLine="5040" w:firstLineChars="1800"/>
        <w:rPr>
          <w:rFonts w:ascii="宋体" w:hAnsi="宋体"/>
          <w:sz w:val="28"/>
          <w:szCs w:val="28"/>
        </w:rPr>
        <w:sectPr>
          <w:headerReference r:id="rId3" w:type="default"/>
          <w:footerReference r:id="rId4" w:type="default"/>
          <w:footerReference r:id="rId5" w:type="even"/>
          <w:pgSz w:w="11907" w:h="16840"/>
          <w:pgMar w:top="1418" w:right="1417" w:bottom="1418" w:left="1418" w:header="851" w:footer="992" w:gutter="0"/>
          <w:pgNumType w:fmt="numberInDash" w:start="1"/>
          <w:cols w:space="720" w:num="1"/>
          <w:docGrid w:linePitch="380" w:charSpace="-5735"/>
        </w:sectPr>
      </w:pPr>
      <w:r>
        <w:rPr>
          <w:rFonts w:hint="eastAsia" w:ascii="方正仿宋_GBK" w:hAnsi="宋体" w:eastAsia="方正仿宋_GBK"/>
          <w:sz w:val="28"/>
          <w:szCs w:val="28"/>
        </w:rPr>
        <w:t>年   月   日</w:t>
      </w:r>
    </w:p>
    <w:p>
      <w:pPr>
        <w:ind w:firstLine="2640" w:firstLineChars="600"/>
        <w:rPr>
          <w:rFonts w:ascii="方正小标宋_GBK" w:eastAsia="方正小标宋_GBK"/>
          <w:sz w:val="44"/>
          <w:szCs w:val="44"/>
        </w:rPr>
      </w:pPr>
      <w:r>
        <w:rPr>
          <w:rFonts w:hint="eastAsia" w:ascii="方正小标宋_GBK" w:eastAsia="方正小标宋_GBK"/>
          <w:sz w:val="44"/>
          <w:szCs w:val="44"/>
        </w:rPr>
        <w:t>诚 信 声 明</w:t>
      </w:r>
    </w:p>
    <w:p>
      <w:pPr>
        <w:tabs>
          <w:tab w:val="left" w:pos="6300"/>
        </w:tabs>
        <w:snapToGrid w:val="0"/>
        <w:spacing w:line="500" w:lineRule="exact"/>
        <w:ind w:firstLine="570"/>
        <w:rPr>
          <w:rFonts w:ascii="仿宋_GB2312" w:hAnsi="宋体" w:eastAsia="仿宋_GB2312"/>
          <w:sz w:val="28"/>
          <w:szCs w:val="28"/>
        </w:rPr>
      </w:pP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 xml:space="preserve">采购项目名称：                          </w:t>
      </w: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致：</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（采购机构名称）</w:t>
      </w: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特此声明。</w:t>
      </w:r>
    </w:p>
    <w:p>
      <w:pPr>
        <w:spacing w:before="312" w:beforeLines="100" w:after="312" w:afterLines="100"/>
        <w:rPr>
          <w:rFonts w:ascii="方正仿宋_GBK" w:hAnsi="宋体" w:eastAsia="方正仿宋_GBK"/>
          <w:sz w:val="28"/>
          <w:szCs w:val="28"/>
        </w:rPr>
      </w:pPr>
    </w:p>
    <w:p>
      <w:pPr>
        <w:spacing w:before="312" w:beforeLines="100" w:after="312" w:afterLines="100"/>
        <w:ind w:firstLine="3640" w:firstLineChars="1300"/>
        <w:rPr>
          <w:rFonts w:ascii="方正仿宋_GBK" w:hAnsi="宋体" w:eastAsia="方正仿宋_GBK"/>
          <w:sz w:val="28"/>
          <w:szCs w:val="28"/>
        </w:rPr>
      </w:pPr>
      <w:r>
        <w:rPr>
          <w:rFonts w:hint="eastAsia" w:ascii="方正仿宋_GBK" w:hAnsi="宋体" w:eastAsia="方正仿宋_GBK"/>
          <w:sz w:val="28"/>
          <w:szCs w:val="28"/>
        </w:rPr>
        <w:t>（投标人公章）</w:t>
      </w:r>
    </w:p>
    <w:p>
      <w:pPr>
        <w:spacing w:before="312" w:beforeLines="100" w:after="312" w:afterLines="100"/>
        <w:ind w:firstLine="3920" w:firstLineChars="1400"/>
        <w:rPr>
          <w:rFonts w:ascii="方正仿宋_GBK" w:hAnsi="宋体" w:eastAsia="方正仿宋_GBK"/>
          <w:sz w:val="28"/>
          <w:szCs w:val="28"/>
        </w:rPr>
      </w:pPr>
      <w:r>
        <w:rPr>
          <w:rFonts w:hint="eastAsia" w:ascii="方正仿宋_GBK" w:hAnsi="宋体" w:eastAsia="方正仿宋_GBK"/>
          <w:sz w:val="28"/>
          <w:szCs w:val="28"/>
        </w:rPr>
        <w:t>年   月   日</w:t>
      </w:r>
    </w:p>
    <w:p>
      <w:pPr>
        <w:spacing w:before="312" w:beforeLines="100" w:after="312" w:afterLines="100"/>
        <w:rPr>
          <w:rFonts w:ascii="仿宋_GB2312" w:eastAsia="仿宋_GB2312"/>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ind w:firstLine="3520" w:firstLineChars="800"/>
        <w:rPr>
          <w:rFonts w:ascii="方正小标宋_GBK" w:eastAsia="方正小标宋_GBK"/>
          <w:sz w:val="44"/>
          <w:szCs w:val="44"/>
        </w:rPr>
      </w:pPr>
      <w:r>
        <w:rPr>
          <w:rFonts w:hint="eastAsia" w:ascii="方正小标宋_GBK" w:eastAsia="方正小标宋_GBK"/>
          <w:sz w:val="44"/>
          <w:szCs w:val="44"/>
        </w:rPr>
        <w:t>承 诺 书</w:t>
      </w:r>
    </w:p>
    <w:p>
      <w:pPr>
        <w:snapToGrid w:val="0"/>
        <w:spacing w:line="540" w:lineRule="exact"/>
        <w:ind w:firstLine="640" w:firstLineChars="200"/>
        <w:rPr>
          <w:rFonts w:ascii="仿宋_GB2312" w:hAnsi="微软雅黑 Light" w:eastAsia="仿宋_GB2312" w:cs="微软雅黑 Light"/>
          <w:bCs/>
          <w:sz w:val="32"/>
          <w:szCs w:val="32"/>
        </w:rPr>
      </w:pP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巫溪县中医院：</w:t>
      </w: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本公司郑重承诺，接受本次询价的相关规定，愿意按照本次询价的最低价格和贵院签订服务合同并保证供应产品的质量和服务。</w:t>
      </w:r>
    </w:p>
    <w:p>
      <w:pPr>
        <w:spacing w:before="312" w:beforeLines="100" w:after="312" w:afterLines="100"/>
        <w:rPr>
          <w:rFonts w:ascii="方正仿宋_GBK" w:hAnsi="宋体" w:eastAsia="方正仿宋_GBK"/>
          <w:sz w:val="28"/>
          <w:szCs w:val="28"/>
        </w:rPr>
      </w:pP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 xml:space="preserve">                                  承诺单位：</w:t>
      </w:r>
    </w:p>
    <w:p>
      <w:pPr>
        <w:spacing w:before="312" w:beforeLines="100" w:after="312" w:afterLines="100"/>
        <w:rPr>
          <w:rFonts w:ascii="方正仿宋_GBK" w:hAnsi="宋体" w:eastAsia="方正仿宋_GBK"/>
          <w:sz w:val="28"/>
          <w:szCs w:val="28"/>
        </w:rPr>
      </w:pPr>
    </w:p>
    <w:p>
      <w:pPr>
        <w:spacing w:before="312" w:beforeLines="100" w:after="312" w:afterLines="100"/>
        <w:rPr>
          <w:rFonts w:ascii="方正仿宋_GBK" w:hAnsi="宋体" w:eastAsia="方正仿宋_GBK"/>
          <w:sz w:val="28"/>
          <w:szCs w:val="28"/>
        </w:rPr>
      </w:pP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 xml:space="preserve">                               法人代表签章：</w:t>
      </w:r>
    </w:p>
    <w:p>
      <w:pPr>
        <w:spacing w:before="312" w:beforeLines="100" w:after="312" w:afterLines="100"/>
        <w:rPr>
          <w:rFonts w:ascii="方正仿宋_GBK" w:hAnsi="宋体" w:eastAsia="方正仿宋_GBK"/>
          <w:sz w:val="28"/>
          <w:szCs w:val="28"/>
        </w:rPr>
      </w:pPr>
      <w:r>
        <w:rPr>
          <w:rFonts w:hint="eastAsia" w:ascii="方正仿宋_GBK" w:hAnsi="宋体" w:eastAsia="方正仿宋_GBK"/>
          <w:sz w:val="28"/>
          <w:szCs w:val="28"/>
        </w:rPr>
        <w:t xml:space="preserve">                  </w:t>
      </w:r>
    </w:p>
    <w:p>
      <w:pPr>
        <w:spacing w:before="312" w:beforeLines="100" w:after="312" w:afterLines="100"/>
        <w:ind w:firstLine="4200" w:firstLineChars="1500"/>
        <w:rPr>
          <w:rFonts w:ascii="方正仿宋_GBK" w:hAnsi="宋体" w:eastAsia="方正仿宋_GBK"/>
          <w:sz w:val="28"/>
          <w:szCs w:val="28"/>
        </w:rPr>
      </w:pPr>
      <w:r>
        <w:rPr>
          <w:rFonts w:hint="eastAsia" w:ascii="方正仿宋_GBK" w:hAnsi="宋体" w:eastAsia="方正仿宋_GBK"/>
          <w:sz w:val="28"/>
          <w:szCs w:val="28"/>
        </w:rPr>
        <w:t>年    月     日</w:t>
      </w:r>
    </w:p>
    <w:p>
      <w:pPr>
        <w:spacing w:before="312" w:beforeLines="100" w:after="312" w:afterLines="100"/>
        <w:rPr>
          <w:rFonts w:ascii="方正仿宋_GBK" w:hAnsi="宋体" w:eastAsia="方正仿宋_GBK"/>
          <w:sz w:val="28"/>
          <w:szCs w:val="28"/>
        </w:rPr>
      </w:pPr>
    </w:p>
    <w:p>
      <w:pPr>
        <w:snapToGrid w:val="0"/>
        <w:spacing w:line="540" w:lineRule="exact"/>
        <w:ind w:firstLine="3085" w:firstLineChars="1102"/>
        <w:rPr>
          <w:rFonts w:ascii="仿宋_GB2312" w:hAnsi="微软雅黑 Light" w:eastAsia="仿宋_GB2312" w:cs="微软雅黑 Light"/>
          <w:bCs/>
          <w:sz w:val="28"/>
          <w:szCs w:val="28"/>
        </w:rPr>
      </w:pPr>
    </w:p>
    <w:p>
      <w:pPr>
        <w:snapToGrid w:val="0"/>
        <w:spacing w:line="540" w:lineRule="exact"/>
        <w:ind w:firstLine="3526" w:firstLineChars="1102"/>
        <w:rPr>
          <w:rFonts w:ascii="仿宋_GB2312" w:hAnsi="微软雅黑 Light" w:eastAsia="仿宋_GB2312" w:cs="微软雅黑 Light"/>
          <w:bCs/>
          <w:sz w:val="32"/>
          <w:szCs w:val="32"/>
        </w:rPr>
      </w:pPr>
    </w:p>
    <w:p>
      <w:pPr>
        <w:spacing w:line="480" w:lineRule="exact"/>
        <w:rPr>
          <w:rFonts w:ascii="宋体" w:hAnsi="宋体"/>
          <w:b/>
          <w:sz w:val="24"/>
        </w:rPr>
      </w:pPr>
    </w:p>
    <w:p>
      <w:pPr>
        <w:spacing w:line="480" w:lineRule="exact"/>
        <w:rPr>
          <w:rFonts w:ascii="宋体" w:hAnsi="宋体"/>
          <w:b/>
          <w:sz w:val="24"/>
        </w:rPr>
      </w:pPr>
    </w:p>
    <w:p>
      <w:pPr>
        <w:ind w:firstLine="2640" w:firstLineChars="600"/>
        <w:rPr>
          <w:rFonts w:ascii="方正小标宋_GBK" w:eastAsia="方正小标宋_GBK"/>
          <w:sz w:val="44"/>
          <w:szCs w:val="44"/>
        </w:rPr>
      </w:pPr>
      <w:r>
        <w:rPr>
          <w:rFonts w:hint="eastAsia" w:ascii="方正小标宋_GBK" w:eastAsia="方正小标宋_GBK"/>
          <w:sz w:val="44"/>
          <w:szCs w:val="44"/>
        </w:rPr>
        <w:t>质 量 保 证 书</w:t>
      </w:r>
    </w:p>
    <w:p>
      <w:pPr>
        <w:spacing w:line="480" w:lineRule="exact"/>
        <w:jc w:val="center"/>
        <w:rPr>
          <w:rFonts w:ascii="宋体" w:hAnsi="宋体"/>
          <w:b/>
          <w:sz w:val="24"/>
        </w:rPr>
      </w:pPr>
    </w:p>
    <w:p>
      <w:pPr>
        <w:snapToGrid w:val="0"/>
        <w:spacing w:line="540" w:lineRule="exact"/>
        <w:rPr>
          <w:rFonts w:ascii="方正仿宋_GBK" w:hAnsi="宋体" w:eastAsia="方正仿宋_GBK"/>
          <w:sz w:val="28"/>
          <w:szCs w:val="28"/>
        </w:rPr>
      </w:pPr>
      <w:r>
        <w:rPr>
          <w:rFonts w:hint="eastAsia" w:ascii="方正仿宋_GBK" w:hAnsi="宋体" w:eastAsia="方正仿宋_GBK"/>
          <w:sz w:val="28"/>
          <w:szCs w:val="28"/>
        </w:rPr>
        <w:t>巫溪县中医院：</w:t>
      </w:r>
    </w:p>
    <w:p>
      <w:pPr>
        <w:ind w:left="2520" w:hanging="2520" w:hangingChars="900"/>
        <w:rPr>
          <w:rFonts w:ascii="方正仿宋_GBK" w:hAnsi="宋体" w:eastAsia="方正仿宋_GBK"/>
          <w:sz w:val="28"/>
          <w:szCs w:val="28"/>
        </w:rPr>
      </w:pPr>
      <w:r>
        <w:rPr>
          <w:rFonts w:hint="eastAsia" w:ascii="方正仿宋_GBK" w:hAnsi="宋体" w:eastAsia="方正仿宋_GBK"/>
          <w:sz w:val="28"/>
          <w:szCs w:val="28"/>
        </w:rPr>
        <w:t>本书作为</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（报价供应商名称）对</w:t>
      </w:r>
    </w:p>
    <w:p>
      <w:pPr>
        <w:ind w:left="2520" w:hanging="2520" w:hangingChars="900"/>
        <w:rPr>
          <w:rFonts w:ascii="方正仿宋_GBK" w:hAnsi="宋体" w:eastAsia="方正仿宋_GBK"/>
          <w:sz w:val="28"/>
          <w:szCs w:val="28"/>
        </w:rPr>
      </w:pP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（项目名称） 关于质量保证的证明。</w:t>
      </w:r>
    </w:p>
    <w:p>
      <w:pPr>
        <w:snapToGrid w:val="0"/>
        <w:spacing w:line="540" w:lineRule="exact"/>
        <w:rPr>
          <w:rFonts w:ascii="方正仿宋_GBK" w:hAnsi="宋体" w:eastAsia="方正仿宋_GBK"/>
          <w:sz w:val="28"/>
          <w:szCs w:val="28"/>
        </w:rPr>
      </w:pPr>
      <w:r>
        <w:rPr>
          <w:rFonts w:hint="eastAsia" w:ascii="方正仿宋_GBK" w:hAnsi="宋体" w:eastAsia="方正仿宋_GBK"/>
          <w:sz w:val="28"/>
          <w:szCs w:val="28"/>
        </w:rPr>
        <w:t>我方承诺提供以下质量保证并承担相应的法律责任：</w:t>
      </w:r>
    </w:p>
    <w:p>
      <w:pPr>
        <w:snapToGrid w:val="0"/>
        <w:spacing w:line="540" w:lineRule="exact"/>
        <w:rPr>
          <w:rFonts w:ascii="方正仿宋_GBK" w:hAnsi="宋体" w:eastAsia="方正仿宋_GBK"/>
          <w:sz w:val="28"/>
          <w:szCs w:val="28"/>
        </w:rPr>
      </w:pPr>
    </w:p>
    <w:p>
      <w:pPr>
        <w:snapToGrid w:val="0"/>
        <w:spacing w:line="54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1.提供的所有产品无假冒伪劣和无超过有效期限产品。严格执行国家质量技术监督局颁布的通用安全标准和专用安全标准。凡我方提供的产品一旦出现质量问题，经你方造成的一切损失我方无条件承担全部责任，同时，及时补供合格产品和解决好相关事宜，承担由此引起的经济处罚；</w:t>
      </w:r>
    </w:p>
    <w:p>
      <w:pPr>
        <w:snapToGrid w:val="0"/>
        <w:spacing w:line="54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2.严格遵守投标承诺，提供的投标资料真实无误，不拒绝签订和执行合同。同意投标承诺在招标有效期内保持有效；</w:t>
      </w:r>
    </w:p>
    <w:p>
      <w:pPr>
        <w:snapToGrid w:val="0"/>
        <w:spacing w:line="54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3.对中标品种因其它原因引起积压的，我方将积极想办法予以解决；</w:t>
      </w:r>
    </w:p>
    <w:p>
      <w:pPr>
        <w:snapToGrid w:val="0"/>
        <w:spacing w:line="54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4.如果在合同执行过程中，保证按需及时提供售后技术培训与应用支持，确定服务有问题我方同意扣收我方货款抵偿经济责任。</w:t>
      </w:r>
    </w:p>
    <w:p>
      <w:pPr>
        <w:snapToGrid w:val="0"/>
        <w:spacing w:line="54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5.本保证书自开标日起30日内有效，如我方成交则至合同期满为止有效。</w:t>
      </w:r>
    </w:p>
    <w:p>
      <w:pPr>
        <w:snapToGrid w:val="0"/>
        <w:spacing w:line="540" w:lineRule="exact"/>
        <w:rPr>
          <w:rFonts w:ascii="方正仿宋_GBK" w:hAnsi="宋体" w:eastAsia="方正仿宋_GBK"/>
          <w:sz w:val="28"/>
          <w:szCs w:val="28"/>
        </w:rPr>
      </w:pPr>
    </w:p>
    <w:p>
      <w:pPr>
        <w:snapToGrid w:val="0"/>
        <w:spacing w:line="540" w:lineRule="exact"/>
        <w:rPr>
          <w:rFonts w:ascii="方正仿宋_GBK" w:hAnsi="宋体" w:eastAsia="方正仿宋_GBK"/>
          <w:sz w:val="28"/>
          <w:szCs w:val="28"/>
        </w:rPr>
      </w:pPr>
      <w:r>
        <w:rPr>
          <w:rFonts w:hint="eastAsia" w:ascii="方正仿宋_GBK" w:hAnsi="宋体" w:eastAsia="方正仿宋_GBK"/>
          <w:sz w:val="28"/>
          <w:szCs w:val="28"/>
        </w:rPr>
        <w:t>法定代表人或委托代理人签字：        （加盖公章）</w:t>
      </w:r>
    </w:p>
    <w:p>
      <w:pPr>
        <w:snapToGrid w:val="0"/>
        <w:spacing w:line="540" w:lineRule="exact"/>
        <w:rPr>
          <w:rFonts w:ascii="方正仿宋_GBK" w:hAnsi="宋体" w:eastAsia="方正仿宋_GBK"/>
          <w:sz w:val="28"/>
          <w:szCs w:val="28"/>
        </w:rPr>
      </w:pPr>
    </w:p>
    <w:p>
      <w:pPr>
        <w:snapToGrid w:val="0"/>
        <w:spacing w:line="540" w:lineRule="exact"/>
        <w:ind w:firstLine="1960" w:firstLineChars="700"/>
        <w:rPr>
          <w:rFonts w:ascii="方正仿宋_GBK" w:hAnsi="宋体" w:eastAsia="方正仿宋_GBK"/>
          <w:sz w:val="28"/>
          <w:szCs w:val="28"/>
        </w:rPr>
      </w:pPr>
      <w:r>
        <w:rPr>
          <w:rFonts w:hint="eastAsia" w:ascii="方正仿宋_GBK" w:hAnsi="宋体" w:eastAsia="方正仿宋_GBK"/>
          <w:sz w:val="28"/>
          <w:szCs w:val="28"/>
        </w:rPr>
        <w:t>日期：       年    月    日</w:t>
      </w:r>
    </w:p>
    <w:sectPr>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Light">
    <w:panose1 w:val="020B0502040204020203"/>
    <w:charset w:val="86"/>
    <w:family w:val="swiss"/>
    <w:pitch w:val="default"/>
    <w:sig w:usb0="80000287" w:usb1="2ACF001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- 1 -</w:t>
    </w:r>
    <w:r>
      <w:rPr>
        <w:rStyle w:val="11"/>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fldChar w:fldCharType="begin"/>
    </w:r>
    <w:r>
      <w:rPr>
        <w:rStyle w:val="11"/>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rPr>
        <w:sz w:val="21"/>
        <w:szCs w:val="21"/>
      </w:rPr>
    </w:pPr>
    <w:r>
      <w:rPr>
        <w:rFonts w:hint="eastAsia"/>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1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MWUxODBmOWE2ZjVjZjc5MjA3ZjExZGMzN2Q2ZjQifQ=="/>
  </w:docVars>
  <w:rsids>
    <w:rsidRoot w:val="00172A27"/>
    <w:rsid w:val="000854AA"/>
    <w:rsid w:val="000939FB"/>
    <w:rsid w:val="000C1E89"/>
    <w:rsid w:val="00100753"/>
    <w:rsid w:val="00172A27"/>
    <w:rsid w:val="00232DE8"/>
    <w:rsid w:val="00237491"/>
    <w:rsid w:val="002E7072"/>
    <w:rsid w:val="003143A6"/>
    <w:rsid w:val="00395335"/>
    <w:rsid w:val="003D4CDC"/>
    <w:rsid w:val="004141E3"/>
    <w:rsid w:val="00496390"/>
    <w:rsid w:val="004D7767"/>
    <w:rsid w:val="00510D25"/>
    <w:rsid w:val="00555880"/>
    <w:rsid w:val="006224AD"/>
    <w:rsid w:val="00627B17"/>
    <w:rsid w:val="00631B70"/>
    <w:rsid w:val="00642610"/>
    <w:rsid w:val="00703122"/>
    <w:rsid w:val="007554A4"/>
    <w:rsid w:val="00763655"/>
    <w:rsid w:val="00765AC5"/>
    <w:rsid w:val="00800139"/>
    <w:rsid w:val="0080176C"/>
    <w:rsid w:val="008462C8"/>
    <w:rsid w:val="008A6D61"/>
    <w:rsid w:val="008C708E"/>
    <w:rsid w:val="008F7657"/>
    <w:rsid w:val="00A648A0"/>
    <w:rsid w:val="00A825F5"/>
    <w:rsid w:val="00AB6CDD"/>
    <w:rsid w:val="00B22B21"/>
    <w:rsid w:val="00B708E2"/>
    <w:rsid w:val="00BB1063"/>
    <w:rsid w:val="00BE00BC"/>
    <w:rsid w:val="00C3567C"/>
    <w:rsid w:val="00C65534"/>
    <w:rsid w:val="00DC768E"/>
    <w:rsid w:val="00DD4B0E"/>
    <w:rsid w:val="00DF16A7"/>
    <w:rsid w:val="00E76A93"/>
    <w:rsid w:val="00E81981"/>
    <w:rsid w:val="00EC0DEC"/>
    <w:rsid w:val="00F04A88"/>
    <w:rsid w:val="00F6488F"/>
    <w:rsid w:val="02717816"/>
    <w:rsid w:val="045F7C47"/>
    <w:rsid w:val="074473DE"/>
    <w:rsid w:val="077E441C"/>
    <w:rsid w:val="09877C95"/>
    <w:rsid w:val="0A421365"/>
    <w:rsid w:val="0A8504DF"/>
    <w:rsid w:val="0AC736EC"/>
    <w:rsid w:val="0B8E4B67"/>
    <w:rsid w:val="0F0C7A5A"/>
    <w:rsid w:val="114F246F"/>
    <w:rsid w:val="13E9255F"/>
    <w:rsid w:val="13F909B3"/>
    <w:rsid w:val="15497489"/>
    <w:rsid w:val="16193E9B"/>
    <w:rsid w:val="197A1DBF"/>
    <w:rsid w:val="1A7171B2"/>
    <w:rsid w:val="1A77178C"/>
    <w:rsid w:val="1AB562C3"/>
    <w:rsid w:val="1D044124"/>
    <w:rsid w:val="1D6424F1"/>
    <w:rsid w:val="1FFF6B76"/>
    <w:rsid w:val="239D4745"/>
    <w:rsid w:val="266D76D8"/>
    <w:rsid w:val="286F018E"/>
    <w:rsid w:val="2966780F"/>
    <w:rsid w:val="2B0F0329"/>
    <w:rsid w:val="2B1926D9"/>
    <w:rsid w:val="2B434A6C"/>
    <w:rsid w:val="2C026F23"/>
    <w:rsid w:val="2E9272CD"/>
    <w:rsid w:val="2FE27380"/>
    <w:rsid w:val="314C40C8"/>
    <w:rsid w:val="3A540249"/>
    <w:rsid w:val="3B887FA2"/>
    <w:rsid w:val="3BC561FB"/>
    <w:rsid w:val="3D4333F6"/>
    <w:rsid w:val="3F4B70C8"/>
    <w:rsid w:val="403816B2"/>
    <w:rsid w:val="40430BE5"/>
    <w:rsid w:val="40673C33"/>
    <w:rsid w:val="40AB17D5"/>
    <w:rsid w:val="426E4CFF"/>
    <w:rsid w:val="42C06EDD"/>
    <w:rsid w:val="44B274AD"/>
    <w:rsid w:val="46AC66D8"/>
    <w:rsid w:val="46AE376D"/>
    <w:rsid w:val="46FF3A7D"/>
    <w:rsid w:val="480C2163"/>
    <w:rsid w:val="496E7889"/>
    <w:rsid w:val="499013C9"/>
    <w:rsid w:val="4CBD59C6"/>
    <w:rsid w:val="4DB2196B"/>
    <w:rsid w:val="4E4862FB"/>
    <w:rsid w:val="50913383"/>
    <w:rsid w:val="50A92AF6"/>
    <w:rsid w:val="53D35D58"/>
    <w:rsid w:val="56E46A89"/>
    <w:rsid w:val="575177F8"/>
    <w:rsid w:val="576817CD"/>
    <w:rsid w:val="57802B14"/>
    <w:rsid w:val="57CE701E"/>
    <w:rsid w:val="58B076F4"/>
    <w:rsid w:val="58F92B06"/>
    <w:rsid w:val="593C20C5"/>
    <w:rsid w:val="5AA94304"/>
    <w:rsid w:val="5B734B5D"/>
    <w:rsid w:val="5CED3566"/>
    <w:rsid w:val="5D5838F1"/>
    <w:rsid w:val="5E6015FA"/>
    <w:rsid w:val="5F0679BB"/>
    <w:rsid w:val="5FAF1F99"/>
    <w:rsid w:val="608F5AE2"/>
    <w:rsid w:val="63996809"/>
    <w:rsid w:val="640E1F37"/>
    <w:rsid w:val="67AD5303"/>
    <w:rsid w:val="68152516"/>
    <w:rsid w:val="686D4100"/>
    <w:rsid w:val="6BA05A85"/>
    <w:rsid w:val="6D535020"/>
    <w:rsid w:val="6E2C15E2"/>
    <w:rsid w:val="71205209"/>
    <w:rsid w:val="71512E5C"/>
    <w:rsid w:val="72580F9C"/>
    <w:rsid w:val="72E66F89"/>
    <w:rsid w:val="7749547D"/>
    <w:rsid w:val="789752F5"/>
    <w:rsid w:val="78CE0A16"/>
    <w:rsid w:val="798F3C61"/>
    <w:rsid w:val="7B8C5785"/>
    <w:rsid w:val="7BFC17DC"/>
    <w:rsid w:val="7E8D642E"/>
    <w:rsid w:val="7FDE2574"/>
    <w:rsid w:val="7FEC6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tabs>
        <w:tab w:val="left" w:pos="3360"/>
      </w:tabs>
      <w:snapToGrid w:val="0"/>
      <w:spacing w:before="312" w:beforeLines="100" w:after="156" w:afterLines="50" w:line="800" w:lineRule="atLeast"/>
      <w:jc w:val="center"/>
      <w:outlineLvl w:val="0"/>
    </w:pPr>
    <w:rPr>
      <w:rFonts w:eastAsia="黑体"/>
      <w:kern w:val="0"/>
      <w:sz w:val="44"/>
    </w:rPr>
  </w:style>
  <w:style w:type="paragraph" w:styleId="2">
    <w:name w:val="heading 3"/>
    <w:basedOn w:val="1"/>
    <w:next w:val="1"/>
    <w:unhideWhenUsed/>
    <w:qFormat/>
    <w:uiPriority w:val="0"/>
    <w:pPr>
      <w:keepNext/>
      <w:keepLines/>
      <w:spacing w:before="260" w:after="260" w:line="416" w:lineRule="auto"/>
      <w:outlineLvl w:val="2"/>
    </w:pPr>
    <w:rPr>
      <w:rFonts w:cs="Arial"/>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djustRightInd w:val="0"/>
      <w:snapToGrid w:val="0"/>
      <w:spacing w:line="360" w:lineRule="auto"/>
      <w:ind w:firstLine="420"/>
    </w:pPr>
    <w:rPr>
      <w:sz w:val="24"/>
    </w:rPr>
  </w:style>
  <w:style w:type="paragraph" w:styleId="5">
    <w:name w:val="Body Text Indent"/>
    <w:basedOn w:val="1"/>
    <w:qFormat/>
    <w:uiPriority w:val="0"/>
    <w:pPr>
      <w:spacing w:line="700" w:lineRule="exact"/>
      <w:ind w:left="960"/>
    </w:pPr>
    <w:rPr>
      <w:sz w:val="44"/>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First Indent 2"/>
    <w:basedOn w:val="5"/>
    <w:qFormat/>
    <w:uiPriority w:val="0"/>
    <w:pPr>
      <w:spacing w:after="120" w:line="240" w:lineRule="auto"/>
      <w:ind w:left="420" w:leftChars="200" w:firstLine="420" w:firstLineChars="200"/>
    </w:pPr>
    <w:rPr>
      <w:sz w:val="20"/>
    </w:rPr>
  </w:style>
  <w:style w:type="character" w:styleId="11">
    <w:name w:val="page number"/>
    <w:basedOn w:val="10"/>
    <w:qFormat/>
    <w:uiPriority w:val="0"/>
  </w:style>
  <w:style w:type="character" w:styleId="12">
    <w:name w:val="Emphasis"/>
    <w:basedOn w:val="10"/>
    <w:qFormat/>
    <w:uiPriority w:val="20"/>
    <w:rPr>
      <w:i/>
      <w:iCs/>
    </w:rPr>
  </w:style>
  <w:style w:type="character" w:styleId="13">
    <w:name w:val="Hyperlink"/>
    <w:basedOn w:val="10"/>
    <w:qFormat/>
    <w:uiPriority w:val="0"/>
    <w:rPr>
      <w:color w:val="0000FF"/>
      <w:u w:val="single"/>
    </w:rPr>
  </w:style>
  <w:style w:type="character" w:customStyle="1" w:styleId="14">
    <w:name w:val="页脚 Char"/>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Win7w.Com</Company>
  <Pages>5</Pages>
  <Words>255</Words>
  <Characters>1454</Characters>
  <Lines>12</Lines>
  <Paragraphs>3</Paragraphs>
  <TotalTime>23</TotalTime>
  <ScaleCrop>false</ScaleCrop>
  <LinksUpToDate>false</LinksUpToDate>
  <CharactersWithSpaces>1706</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2018-08-27T11:02:00Z</dcterms:created>
  <dc:creator>六个吉</dc:creator>
  <cp:lastModifiedBy>猫步轻俏</cp:lastModifiedBy>
  <cp:lastPrinted>2021-07-17T05:14:00Z</cp:lastPrinted>
  <dcterms:modified xsi:type="dcterms:W3CDTF">2023-11-13T01:32:05Z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9C6FF4750EC94EF6B87719C0D99A7624</vt:lpwstr>
  </property>
</Properties>
</file>